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F2" w:rsidRDefault="00997CF2">
      <w:pPr>
        <w:pStyle w:val="Heading1"/>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ath_Mind_Logo_RGB" style="width:146.4pt;height:41.4pt;visibility:visible">
            <v:imagedata r:id="rId5" o:title=""/>
          </v:shape>
        </w:pict>
      </w:r>
    </w:p>
    <w:p w:rsidR="00997CF2" w:rsidRPr="00605B56" w:rsidRDefault="00997CF2">
      <w:pPr>
        <w:pStyle w:val="Heading1"/>
      </w:pPr>
    </w:p>
    <w:p w:rsidR="00997CF2" w:rsidRPr="00805876" w:rsidRDefault="00997CF2" w:rsidP="00605B56">
      <w:pPr>
        <w:pStyle w:val="Heading1"/>
        <w:ind w:left="2880" w:firstLine="720"/>
        <w:rPr>
          <w:color w:val="002060"/>
        </w:rPr>
      </w:pPr>
      <w:r w:rsidRPr="00805876">
        <w:rPr>
          <w:color w:val="002060"/>
        </w:rPr>
        <w:t xml:space="preserve">     </w:t>
      </w:r>
      <w:r>
        <w:rPr>
          <w:color w:val="002060"/>
        </w:rPr>
        <w:t>Role</w:t>
      </w:r>
      <w:r w:rsidRPr="00805876">
        <w:rPr>
          <w:color w:val="002060"/>
        </w:rPr>
        <w:t xml:space="preserve"> Description</w:t>
      </w:r>
    </w:p>
    <w:p w:rsidR="00997CF2" w:rsidRPr="00805876" w:rsidRDefault="00997CF2" w:rsidP="0037748C">
      <w:pPr>
        <w:ind w:left="1757"/>
        <w:rPr>
          <w:color w:val="002060"/>
        </w:rPr>
      </w:pPr>
    </w:p>
    <w:p w:rsidR="00997CF2" w:rsidRPr="00805876" w:rsidRDefault="00997CF2" w:rsidP="0037748C">
      <w:pPr>
        <w:rPr>
          <w:color w:val="002060"/>
        </w:rPr>
      </w:pPr>
      <w:r w:rsidRPr="00805876">
        <w:rPr>
          <w:b/>
          <w:color w:val="002060"/>
        </w:rPr>
        <w:t xml:space="preserve">        </w:t>
      </w:r>
      <w:r w:rsidRPr="00805876">
        <w:rPr>
          <w:color w:val="002060"/>
        </w:rPr>
        <w:tab/>
      </w:r>
      <w:r w:rsidRPr="00805876">
        <w:rPr>
          <w:color w:val="002060"/>
        </w:rPr>
        <w:tab/>
      </w:r>
    </w:p>
    <w:p w:rsidR="00997CF2" w:rsidRPr="0016312E" w:rsidRDefault="00997CF2" w:rsidP="00F65D49">
      <w:pPr>
        <w:rPr>
          <w:b/>
          <w:color w:val="002060"/>
          <w:szCs w:val="20"/>
          <w:lang w:eastAsia="en-GB"/>
        </w:rPr>
      </w:pPr>
      <w:r>
        <w:rPr>
          <w:b/>
          <w:color w:val="002060"/>
        </w:rPr>
        <w:t>Job Title:</w:t>
      </w:r>
      <w:r>
        <w:rPr>
          <w:b/>
          <w:color w:val="002060"/>
        </w:rPr>
        <w:tab/>
      </w:r>
      <w:r>
        <w:rPr>
          <w:b/>
          <w:color w:val="002060"/>
        </w:rPr>
        <w:tab/>
      </w:r>
      <w:r w:rsidRPr="0016312E">
        <w:rPr>
          <w:b/>
          <w:color w:val="002060"/>
        </w:rPr>
        <w:t>B</w:t>
      </w:r>
      <w:r>
        <w:rPr>
          <w:b/>
          <w:color w:val="002060"/>
        </w:rPr>
        <w:t>enefits Volunteer</w:t>
      </w:r>
    </w:p>
    <w:p w:rsidR="00997CF2" w:rsidRPr="0016312E" w:rsidRDefault="00997CF2" w:rsidP="00EA6A8C">
      <w:pPr>
        <w:ind w:left="1757"/>
        <w:rPr>
          <w:b/>
          <w:color w:val="002060"/>
        </w:rPr>
      </w:pPr>
    </w:p>
    <w:p w:rsidR="00997CF2" w:rsidRPr="0016312E" w:rsidRDefault="00997CF2" w:rsidP="00F65D49">
      <w:pPr>
        <w:rPr>
          <w:b/>
          <w:color w:val="002060"/>
        </w:rPr>
      </w:pPr>
      <w:r w:rsidRPr="0016312E">
        <w:rPr>
          <w:b/>
          <w:color w:val="002060"/>
        </w:rPr>
        <w:t>Reports to:</w:t>
      </w:r>
      <w:r w:rsidRPr="0016312E">
        <w:rPr>
          <w:b/>
          <w:color w:val="002060"/>
        </w:rPr>
        <w:tab/>
      </w:r>
      <w:r w:rsidRPr="0016312E">
        <w:rPr>
          <w:b/>
          <w:color w:val="002060"/>
        </w:rPr>
        <w:tab/>
      </w:r>
      <w:r>
        <w:rPr>
          <w:b/>
          <w:color w:val="002060"/>
        </w:rPr>
        <w:t>Welfare Benefits Co-ordinator</w:t>
      </w:r>
      <w:r w:rsidRPr="0016312E">
        <w:rPr>
          <w:b/>
          <w:color w:val="002060"/>
        </w:rPr>
        <w:t xml:space="preserve"> </w:t>
      </w:r>
    </w:p>
    <w:p w:rsidR="00997CF2" w:rsidRPr="0016312E" w:rsidRDefault="00997CF2" w:rsidP="0016312E">
      <w:pPr>
        <w:rPr>
          <w:b/>
          <w:color w:val="002060"/>
        </w:rPr>
      </w:pPr>
    </w:p>
    <w:p w:rsidR="00997CF2" w:rsidRPr="003D2594" w:rsidRDefault="00997CF2" w:rsidP="0016312E">
      <w:pPr>
        <w:rPr>
          <w:b/>
          <w:color w:val="002060"/>
        </w:rPr>
      </w:pPr>
      <w:r w:rsidRPr="0016312E">
        <w:rPr>
          <w:b/>
          <w:color w:val="002060"/>
        </w:rPr>
        <w:t>Contract type</w:t>
      </w:r>
      <w:r>
        <w:rPr>
          <w:b/>
          <w:color w:val="002060"/>
        </w:rPr>
        <w:t xml:space="preserve">: </w:t>
      </w:r>
      <w:r>
        <w:rPr>
          <w:b/>
          <w:color w:val="002060"/>
        </w:rPr>
        <w:tab/>
        <w:t xml:space="preserve">Volunteer </w:t>
      </w:r>
      <w:r w:rsidRPr="00ED3E53">
        <w:rPr>
          <w:b/>
          <w:color w:val="002060"/>
        </w:rPr>
        <w:tab/>
      </w:r>
      <w:r w:rsidRPr="00ED3E53">
        <w:rPr>
          <w:color w:val="002060"/>
        </w:rPr>
        <w:tab/>
      </w:r>
      <w:r w:rsidRPr="00ED3E53">
        <w:rPr>
          <w:color w:val="002060"/>
        </w:rPr>
        <w:tab/>
      </w:r>
    </w:p>
    <w:p w:rsidR="00997CF2" w:rsidRPr="00ED3E53" w:rsidRDefault="00997CF2" w:rsidP="0016312E">
      <w:pPr>
        <w:rPr>
          <w:b/>
          <w:bCs/>
          <w:color w:val="002060"/>
        </w:rPr>
      </w:pPr>
    </w:p>
    <w:p w:rsidR="00997CF2" w:rsidRPr="003F0D6A" w:rsidRDefault="00997CF2" w:rsidP="00366F3E">
      <w:pPr>
        <w:rPr>
          <w:b/>
          <w:bCs/>
          <w:color w:val="002060"/>
          <w:sz w:val="22"/>
          <w:szCs w:val="22"/>
        </w:rPr>
      </w:pPr>
      <w:r w:rsidRPr="003F0D6A">
        <w:rPr>
          <w:b/>
          <w:bCs/>
          <w:color w:val="002060"/>
          <w:sz w:val="22"/>
          <w:szCs w:val="22"/>
        </w:rPr>
        <w:t xml:space="preserve">About </w:t>
      </w:r>
      <w:smartTag w:uri="urn:schemas-microsoft-com:office:smarttags" w:element="City">
        <w:smartTag w:uri="urn:schemas-microsoft-com:office:smarttags" w:element="place">
          <w:r w:rsidRPr="003F0D6A">
            <w:rPr>
              <w:b/>
              <w:bCs/>
              <w:color w:val="002060"/>
              <w:sz w:val="22"/>
              <w:szCs w:val="22"/>
            </w:rPr>
            <w:t>Bath</w:t>
          </w:r>
        </w:smartTag>
      </w:smartTag>
      <w:r w:rsidRPr="003F0D6A">
        <w:rPr>
          <w:b/>
          <w:bCs/>
          <w:color w:val="002060"/>
          <w:sz w:val="22"/>
          <w:szCs w:val="22"/>
        </w:rPr>
        <w:t xml:space="preserve"> Mind</w:t>
      </w:r>
    </w:p>
    <w:p w:rsidR="00997CF2" w:rsidRPr="003F0D6A" w:rsidRDefault="00997CF2" w:rsidP="00366F3E">
      <w:pPr>
        <w:rPr>
          <w:b/>
          <w:bCs/>
          <w:color w:val="002060"/>
          <w:sz w:val="22"/>
          <w:szCs w:val="22"/>
        </w:rPr>
      </w:pPr>
    </w:p>
    <w:p w:rsidR="00997CF2" w:rsidRDefault="00997CF2" w:rsidP="00366F3E">
      <w:pPr>
        <w:rPr>
          <w:rFonts w:cs="Arial"/>
          <w:color w:val="002060"/>
          <w:sz w:val="22"/>
          <w:szCs w:val="22"/>
          <w:shd w:val="clear" w:color="auto" w:fill="FFFFFF"/>
        </w:rPr>
      </w:pPr>
      <w:r w:rsidRPr="003F0D6A">
        <w:rPr>
          <w:rFonts w:cs="Arial"/>
          <w:color w:val="002060"/>
          <w:sz w:val="22"/>
          <w:szCs w:val="22"/>
        </w:rPr>
        <w:t xml:space="preserve">Bath Mind is an independent charity, affiliated to National Mind and serving the people of </w:t>
      </w:r>
      <w:smartTag w:uri="urn:schemas-microsoft-com:office:smarttags" w:element="City">
        <w:smartTag w:uri="urn:schemas-microsoft-com:office:smarttags" w:element="place">
          <w:r w:rsidRPr="003F0D6A">
            <w:rPr>
              <w:rFonts w:cs="Arial"/>
              <w:color w:val="002060"/>
              <w:sz w:val="22"/>
              <w:szCs w:val="22"/>
            </w:rPr>
            <w:t>Bath</w:t>
          </w:r>
        </w:smartTag>
      </w:smartTag>
      <w:r w:rsidRPr="003F0D6A">
        <w:rPr>
          <w:rFonts w:cs="Arial"/>
          <w:color w:val="002060"/>
          <w:sz w:val="22"/>
          <w:szCs w:val="22"/>
        </w:rPr>
        <w:t xml:space="preserve"> and North East Somerset. </w:t>
      </w:r>
      <w:r w:rsidRPr="003F0D6A">
        <w:rPr>
          <w:rFonts w:cs="Arial"/>
          <w:color w:val="002060"/>
          <w:sz w:val="22"/>
          <w:szCs w:val="22"/>
          <w:shd w:val="clear" w:color="auto" w:fill="FFFFFF"/>
        </w:rPr>
        <w:t>We offer support with mental health and wellbeing and provide 1:1 and group services across B&amp;NES. </w:t>
      </w:r>
    </w:p>
    <w:p w:rsidR="00997CF2" w:rsidRDefault="00997CF2" w:rsidP="00366F3E">
      <w:pPr>
        <w:rPr>
          <w:rFonts w:cs="Arial"/>
          <w:color w:val="002060"/>
          <w:sz w:val="22"/>
          <w:szCs w:val="22"/>
          <w:shd w:val="clear" w:color="auto" w:fill="FFFFFF"/>
        </w:rPr>
      </w:pPr>
    </w:p>
    <w:p w:rsidR="00997CF2" w:rsidRDefault="00997CF2" w:rsidP="003F4906">
      <w:pPr>
        <w:pStyle w:val="BodyText2"/>
        <w:rPr>
          <w:rFonts w:cs="Arial"/>
          <w:color w:val="000080"/>
          <w:szCs w:val="22"/>
        </w:rPr>
      </w:pPr>
      <w:r>
        <w:rPr>
          <w:rFonts w:cs="Arial"/>
          <w:color w:val="000080"/>
          <w:szCs w:val="22"/>
        </w:rPr>
        <w:t>Bath Mind aims to ensure that the needs and interests of mental health service users and people from diverse ages, communities and backgrounds are reflected in all its activities. Volunteers are expected to contribute to this aim.</w:t>
      </w:r>
    </w:p>
    <w:p w:rsidR="00997CF2" w:rsidRPr="003F0D6A" w:rsidRDefault="00997CF2" w:rsidP="00366F3E">
      <w:pPr>
        <w:rPr>
          <w:rFonts w:cs="Arial"/>
          <w:color w:val="002060"/>
          <w:sz w:val="22"/>
          <w:szCs w:val="22"/>
        </w:rPr>
      </w:pPr>
    </w:p>
    <w:p w:rsidR="00997CF2" w:rsidRPr="00805876" w:rsidRDefault="00997CF2" w:rsidP="00F65D49">
      <w:pPr>
        <w:tabs>
          <w:tab w:val="left" w:pos="720"/>
          <w:tab w:val="left" w:pos="2160"/>
        </w:tabs>
        <w:rPr>
          <w:b/>
          <w:bCs/>
          <w:color w:val="002060"/>
        </w:rPr>
      </w:pPr>
      <w:r w:rsidRPr="00805876">
        <w:rPr>
          <w:b/>
          <w:color w:val="002060"/>
        </w:rPr>
        <w:tab/>
      </w:r>
    </w:p>
    <w:p w:rsidR="00997CF2" w:rsidRPr="00805876" w:rsidRDefault="00997CF2" w:rsidP="006E2FDB">
      <w:pPr>
        <w:rPr>
          <w:b/>
          <w:bCs/>
          <w:color w:val="002060"/>
          <w:sz w:val="22"/>
          <w:szCs w:val="22"/>
        </w:rPr>
      </w:pPr>
      <w:r w:rsidRPr="00805876">
        <w:rPr>
          <w:b/>
          <w:bCs/>
          <w:color w:val="002060"/>
          <w:sz w:val="22"/>
          <w:szCs w:val="22"/>
        </w:rPr>
        <w:t>Overall Responsibilities</w:t>
      </w:r>
    </w:p>
    <w:p w:rsidR="00997CF2" w:rsidRPr="00805876" w:rsidRDefault="00997CF2" w:rsidP="006E2FDB">
      <w:pPr>
        <w:rPr>
          <w:b/>
          <w:bCs/>
          <w:color w:val="002060"/>
          <w:sz w:val="22"/>
          <w:szCs w:val="22"/>
        </w:rPr>
      </w:pPr>
    </w:p>
    <w:p w:rsidR="00997CF2" w:rsidRDefault="00997CF2" w:rsidP="006E2FDB">
      <w:pPr>
        <w:rPr>
          <w:color w:val="002060"/>
          <w:sz w:val="22"/>
          <w:szCs w:val="22"/>
        </w:rPr>
      </w:pPr>
      <w:r w:rsidRPr="00805876">
        <w:rPr>
          <w:color w:val="002060"/>
          <w:sz w:val="22"/>
          <w:szCs w:val="22"/>
        </w:rPr>
        <w:t xml:space="preserve">To work with Bath Mind’s </w:t>
      </w:r>
      <w:r>
        <w:rPr>
          <w:color w:val="002060"/>
          <w:sz w:val="22"/>
          <w:szCs w:val="22"/>
        </w:rPr>
        <w:t xml:space="preserve">Benefit Co-ordinator to support our service users in the preparation of benefits claims and to ensure the secure collation and retention of personal documents. </w:t>
      </w:r>
    </w:p>
    <w:p w:rsidR="00997CF2" w:rsidRDefault="00997CF2" w:rsidP="006E2FDB">
      <w:pPr>
        <w:rPr>
          <w:color w:val="002060"/>
          <w:sz w:val="22"/>
          <w:szCs w:val="22"/>
        </w:rPr>
      </w:pPr>
    </w:p>
    <w:p w:rsidR="00997CF2" w:rsidRDefault="00997CF2" w:rsidP="006E2FDB">
      <w:pPr>
        <w:rPr>
          <w:color w:val="002060"/>
          <w:sz w:val="22"/>
          <w:szCs w:val="22"/>
        </w:rPr>
      </w:pPr>
      <w:r>
        <w:rPr>
          <w:color w:val="002060"/>
          <w:sz w:val="22"/>
          <w:szCs w:val="22"/>
        </w:rPr>
        <w:t xml:space="preserve">To build relationships with sometimes vulnerable service users and support them through stressful and difficult formal processes. </w:t>
      </w:r>
    </w:p>
    <w:p w:rsidR="00997CF2" w:rsidRDefault="00997CF2" w:rsidP="006E2FDB">
      <w:pPr>
        <w:rPr>
          <w:color w:val="002060"/>
          <w:sz w:val="22"/>
          <w:szCs w:val="22"/>
        </w:rPr>
      </w:pPr>
    </w:p>
    <w:p w:rsidR="00997CF2" w:rsidRDefault="00997CF2" w:rsidP="006E2FDB">
      <w:pPr>
        <w:rPr>
          <w:color w:val="002060"/>
          <w:sz w:val="22"/>
          <w:szCs w:val="22"/>
        </w:rPr>
      </w:pPr>
      <w:r>
        <w:rPr>
          <w:color w:val="002060"/>
          <w:sz w:val="22"/>
          <w:szCs w:val="22"/>
        </w:rPr>
        <w:t xml:space="preserve">To act as an advocate where practicable if the service user has communication difficulties or issues around literacy and to support them with that. </w:t>
      </w:r>
    </w:p>
    <w:p w:rsidR="00997CF2" w:rsidRDefault="00997CF2" w:rsidP="006E2FDB">
      <w:pPr>
        <w:rPr>
          <w:color w:val="002060"/>
          <w:sz w:val="22"/>
          <w:szCs w:val="22"/>
        </w:rPr>
      </w:pPr>
    </w:p>
    <w:p w:rsidR="00997CF2" w:rsidRDefault="00997CF2" w:rsidP="006E2FDB">
      <w:pPr>
        <w:rPr>
          <w:color w:val="002060"/>
          <w:sz w:val="22"/>
          <w:szCs w:val="22"/>
        </w:rPr>
      </w:pPr>
    </w:p>
    <w:p w:rsidR="00997CF2" w:rsidRPr="00805876" w:rsidRDefault="00997CF2" w:rsidP="006E2FDB">
      <w:pPr>
        <w:rPr>
          <w:rFonts w:cs="Arial"/>
          <w:b/>
          <w:color w:val="002060"/>
          <w:sz w:val="22"/>
          <w:szCs w:val="22"/>
        </w:rPr>
      </w:pPr>
      <w:r w:rsidRPr="00805876">
        <w:rPr>
          <w:rFonts w:cs="Arial"/>
          <w:b/>
          <w:color w:val="002060"/>
          <w:sz w:val="22"/>
          <w:szCs w:val="22"/>
        </w:rPr>
        <w:t>Communication Responsibilities</w:t>
      </w:r>
    </w:p>
    <w:p w:rsidR="00997CF2" w:rsidRPr="00805876" w:rsidRDefault="00997CF2" w:rsidP="006E2FDB">
      <w:pPr>
        <w:rPr>
          <w:rFonts w:cs="Arial"/>
          <w:color w:val="002060"/>
          <w:sz w:val="22"/>
          <w:szCs w:val="22"/>
        </w:rPr>
      </w:pP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be a proactive team member</w:t>
      </w: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be non-judgemental and empathetic</w:t>
      </w: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adhere to the policy of confidentiality and sharing of information</w:t>
      </w: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be non-discriminatory</w:t>
      </w: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 xml:space="preserve">To promote positive perceptions of Bath Mind and the </w:t>
      </w:r>
      <w:r>
        <w:rPr>
          <w:color w:val="002060"/>
          <w:sz w:val="22"/>
          <w:szCs w:val="22"/>
        </w:rPr>
        <w:t>Welfare Benefit Service</w:t>
      </w:r>
      <w:r w:rsidRPr="00805876">
        <w:rPr>
          <w:rFonts w:cs="Arial"/>
          <w:color w:val="002060"/>
          <w:sz w:val="22"/>
          <w:szCs w:val="22"/>
        </w:rPr>
        <w:t xml:space="preserve"> at all times</w:t>
      </w:r>
    </w:p>
    <w:p w:rsidR="00997CF2" w:rsidRPr="00805876"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maintain positive working relationships with other employees and volunteers of Bath Mind</w:t>
      </w:r>
    </w:p>
    <w:p w:rsidR="00997CF2" w:rsidRDefault="00997CF2" w:rsidP="00674410">
      <w:pPr>
        <w:numPr>
          <w:ilvl w:val="0"/>
          <w:numId w:val="4"/>
        </w:numPr>
        <w:spacing w:line="360" w:lineRule="auto"/>
        <w:rPr>
          <w:rFonts w:cs="Arial"/>
          <w:color w:val="002060"/>
          <w:sz w:val="22"/>
          <w:szCs w:val="22"/>
        </w:rPr>
      </w:pPr>
      <w:r w:rsidRPr="00805876">
        <w:rPr>
          <w:rFonts w:cs="Arial"/>
          <w:color w:val="002060"/>
          <w:sz w:val="22"/>
          <w:szCs w:val="22"/>
        </w:rPr>
        <w:t>To communicate and update information to the team regularly and effectively</w:t>
      </w:r>
    </w:p>
    <w:p w:rsidR="00997CF2" w:rsidRPr="00805876" w:rsidRDefault="00997CF2" w:rsidP="00F65D49">
      <w:pPr>
        <w:spacing w:line="360" w:lineRule="auto"/>
        <w:rPr>
          <w:rFonts w:cs="Arial"/>
          <w:color w:val="002060"/>
          <w:sz w:val="22"/>
          <w:szCs w:val="22"/>
        </w:rPr>
      </w:pPr>
    </w:p>
    <w:p w:rsidR="00997CF2" w:rsidRPr="00805876" w:rsidRDefault="00997CF2" w:rsidP="006E2FDB">
      <w:pPr>
        <w:spacing w:line="300" w:lineRule="exact"/>
        <w:jc w:val="both"/>
        <w:rPr>
          <w:rFonts w:cs="Arial"/>
          <w:b/>
          <w:color w:val="002060"/>
          <w:sz w:val="22"/>
          <w:szCs w:val="22"/>
          <w:lang w:eastAsia="en-GB"/>
        </w:rPr>
      </w:pPr>
      <w:r w:rsidRPr="00805876">
        <w:rPr>
          <w:rFonts w:cs="Arial"/>
          <w:b/>
          <w:color w:val="002060"/>
          <w:sz w:val="22"/>
          <w:szCs w:val="22"/>
          <w:lang w:eastAsia="en-GB"/>
        </w:rPr>
        <w:t>Specific Responsibilities</w:t>
      </w:r>
    </w:p>
    <w:p w:rsidR="00997CF2" w:rsidRPr="00805876" w:rsidRDefault="00997CF2" w:rsidP="006E2FDB">
      <w:pPr>
        <w:spacing w:line="300" w:lineRule="exact"/>
        <w:jc w:val="both"/>
        <w:rPr>
          <w:rFonts w:cs="Arial"/>
          <w:b/>
          <w:color w:val="002060"/>
          <w:sz w:val="22"/>
          <w:szCs w:val="22"/>
          <w:lang w:eastAsia="en-GB"/>
        </w:rPr>
      </w:pP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 xml:space="preserve">To assist service users with the benefits process from application to submission. </w:t>
      </w: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 xml:space="preserve">To offer one-to-one support to service users in conjunction with support workers or family members. </w:t>
      </w: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 xml:space="preserve">To assist service users with form completion of PIP and work capability forms. </w:t>
      </w: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To collate evidential forms (i.e. doctor's letters, specialist appointments, counselling referrals) - to maintain copies of all evidence and scan and upload to Lamplight.</w:t>
      </w: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 xml:space="preserve">To ensure service users have copies of all completed forms. </w:t>
      </w:r>
    </w:p>
    <w:p w:rsidR="00997CF2" w:rsidRDefault="00997CF2" w:rsidP="006E2FDB">
      <w:pPr>
        <w:numPr>
          <w:ilvl w:val="0"/>
          <w:numId w:val="1"/>
        </w:numPr>
        <w:spacing w:line="360" w:lineRule="auto"/>
        <w:rPr>
          <w:rFonts w:cs="Arial"/>
          <w:color w:val="002060"/>
          <w:sz w:val="22"/>
          <w:szCs w:val="22"/>
        </w:rPr>
      </w:pPr>
      <w:r>
        <w:rPr>
          <w:rFonts w:cs="Arial"/>
          <w:color w:val="002060"/>
          <w:sz w:val="22"/>
          <w:szCs w:val="22"/>
        </w:rPr>
        <w:t xml:space="preserve">To liaise with the Benefits Lead and other volunteers </w:t>
      </w:r>
    </w:p>
    <w:p w:rsidR="00997CF2" w:rsidRDefault="00997CF2" w:rsidP="00094E03">
      <w:pPr>
        <w:numPr>
          <w:ilvl w:val="0"/>
          <w:numId w:val="1"/>
        </w:numPr>
        <w:spacing w:line="360" w:lineRule="auto"/>
        <w:rPr>
          <w:rFonts w:cs="Arial"/>
          <w:color w:val="002060"/>
          <w:sz w:val="22"/>
          <w:szCs w:val="22"/>
        </w:rPr>
      </w:pPr>
      <w:r w:rsidRPr="00805876">
        <w:rPr>
          <w:rFonts w:cs="Arial"/>
          <w:color w:val="002060"/>
          <w:sz w:val="22"/>
          <w:szCs w:val="22"/>
        </w:rPr>
        <w:t>Liaise with service users, carers and relevant organisations to ensure high quality services are delivered consistently</w:t>
      </w:r>
    </w:p>
    <w:p w:rsidR="00997CF2" w:rsidRPr="00805876" w:rsidRDefault="00997CF2" w:rsidP="00094E03">
      <w:pPr>
        <w:numPr>
          <w:ilvl w:val="0"/>
          <w:numId w:val="1"/>
        </w:numPr>
        <w:spacing w:line="360" w:lineRule="auto"/>
        <w:rPr>
          <w:rFonts w:cs="Arial"/>
          <w:color w:val="002060"/>
          <w:sz w:val="22"/>
          <w:szCs w:val="22"/>
        </w:rPr>
      </w:pPr>
      <w:r>
        <w:rPr>
          <w:rFonts w:cs="Arial"/>
          <w:color w:val="002060"/>
          <w:sz w:val="22"/>
          <w:szCs w:val="22"/>
        </w:rPr>
        <w:t>Build friendly and caring but also boundaried relationships with service users</w:t>
      </w:r>
    </w:p>
    <w:p w:rsidR="00997CF2" w:rsidRPr="00805876" w:rsidRDefault="00997CF2" w:rsidP="00094E03">
      <w:pPr>
        <w:numPr>
          <w:ilvl w:val="0"/>
          <w:numId w:val="1"/>
        </w:numPr>
        <w:spacing w:line="360" w:lineRule="auto"/>
        <w:rPr>
          <w:rFonts w:cs="Arial"/>
          <w:color w:val="002060"/>
          <w:sz w:val="22"/>
          <w:szCs w:val="22"/>
        </w:rPr>
      </w:pPr>
      <w:r w:rsidRPr="00805876">
        <w:rPr>
          <w:rFonts w:cs="Arial"/>
          <w:color w:val="002060"/>
          <w:sz w:val="22"/>
          <w:szCs w:val="22"/>
        </w:rPr>
        <w:t>Work as a positive individual and part of a multidisciplinary team</w:t>
      </w:r>
    </w:p>
    <w:p w:rsidR="00997CF2" w:rsidRPr="00805876" w:rsidRDefault="00997CF2" w:rsidP="00094E03">
      <w:pPr>
        <w:numPr>
          <w:ilvl w:val="0"/>
          <w:numId w:val="1"/>
        </w:numPr>
        <w:spacing w:line="360" w:lineRule="auto"/>
        <w:rPr>
          <w:rFonts w:cs="Arial"/>
          <w:color w:val="002060"/>
          <w:sz w:val="22"/>
          <w:szCs w:val="22"/>
        </w:rPr>
      </w:pPr>
      <w:r w:rsidRPr="00805876">
        <w:rPr>
          <w:rFonts w:cs="Arial"/>
          <w:color w:val="002060"/>
          <w:sz w:val="22"/>
          <w:szCs w:val="22"/>
        </w:rPr>
        <w:t xml:space="preserve">Maintain an honest and caring approach </w:t>
      </w:r>
    </w:p>
    <w:p w:rsidR="00997CF2" w:rsidRPr="00805876" w:rsidRDefault="00997CF2" w:rsidP="0098506D">
      <w:pPr>
        <w:numPr>
          <w:ilvl w:val="0"/>
          <w:numId w:val="1"/>
        </w:numPr>
        <w:tabs>
          <w:tab w:val="num" w:pos="284"/>
        </w:tabs>
        <w:spacing w:line="360" w:lineRule="auto"/>
        <w:rPr>
          <w:rFonts w:cs="Arial"/>
          <w:color w:val="002060"/>
          <w:sz w:val="22"/>
          <w:szCs w:val="22"/>
        </w:rPr>
      </w:pPr>
      <w:r w:rsidRPr="00805876">
        <w:rPr>
          <w:rFonts w:cs="Arial"/>
          <w:color w:val="002060"/>
          <w:sz w:val="22"/>
          <w:szCs w:val="22"/>
        </w:rPr>
        <w:t xml:space="preserve">Establish good working relationships with </w:t>
      </w:r>
      <w:r>
        <w:rPr>
          <w:rFonts w:cs="Arial"/>
          <w:color w:val="002060"/>
          <w:sz w:val="22"/>
          <w:szCs w:val="22"/>
        </w:rPr>
        <w:t xml:space="preserve">staff and other </w:t>
      </w:r>
      <w:r w:rsidRPr="00805876">
        <w:rPr>
          <w:rFonts w:cs="Arial"/>
          <w:color w:val="002060"/>
          <w:sz w:val="22"/>
          <w:szCs w:val="22"/>
        </w:rPr>
        <w:t xml:space="preserve">volunteers </w:t>
      </w:r>
    </w:p>
    <w:p w:rsidR="00997CF2" w:rsidRDefault="00997CF2" w:rsidP="00094E03">
      <w:pPr>
        <w:numPr>
          <w:ilvl w:val="0"/>
          <w:numId w:val="1"/>
        </w:numPr>
        <w:spacing w:line="360" w:lineRule="auto"/>
        <w:rPr>
          <w:rFonts w:cs="Arial"/>
          <w:color w:val="002060"/>
          <w:sz w:val="22"/>
          <w:szCs w:val="22"/>
        </w:rPr>
      </w:pPr>
      <w:r w:rsidRPr="00805876">
        <w:rPr>
          <w:rFonts w:cs="Arial"/>
          <w:color w:val="002060"/>
          <w:sz w:val="22"/>
          <w:szCs w:val="22"/>
        </w:rPr>
        <w:t>Establish good working relationships with partner organisations</w:t>
      </w:r>
    </w:p>
    <w:p w:rsidR="00997CF2" w:rsidRDefault="00997CF2" w:rsidP="00094E03">
      <w:pPr>
        <w:numPr>
          <w:ilvl w:val="0"/>
          <w:numId w:val="1"/>
        </w:numPr>
        <w:spacing w:line="360" w:lineRule="auto"/>
        <w:rPr>
          <w:rFonts w:cs="Arial"/>
          <w:color w:val="002060"/>
          <w:sz w:val="22"/>
          <w:szCs w:val="22"/>
        </w:rPr>
      </w:pPr>
      <w:r w:rsidRPr="00805876">
        <w:rPr>
          <w:rFonts w:cs="Arial"/>
          <w:color w:val="002060"/>
          <w:sz w:val="22"/>
          <w:szCs w:val="22"/>
        </w:rPr>
        <w:t>Be actively involved in the promotion of the service</w:t>
      </w:r>
    </w:p>
    <w:p w:rsidR="00997CF2" w:rsidRDefault="00997CF2" w:rsidP="00094E03">
      <w:pPr>
        <w:numPr>
          <w:ilvl w:val="0"/>
          <w:numId w:val="1"/>
        </w:numPr>
        <w:spacing w:line="360" w:lineRule="auto"/>
        <w:rPr>
          <w:rFonts w:cs="Arial"/>
          <w:color w:val="002060"/>
          <w:sz w:val="22"/>
          <w:szCs w:val="22"/>
        </w:rPr>
      </w:pPr>
      <w:r>
        <w:rPr>
          <w:rFonts w:cs="Arial"/>
          <w:color w:val="002060"/>
          <w:sz w:val="22"/>
          <w:szCs w:val="22"/>
        </w:rPr>
        <w:t>Where appropriate, a</w:t>
      </w:r>
      <w:r w:rsidRPr="00805876">
        <w:rPr>
          <w:rFonts w:cs="Arial"/>
          <w:color w:val="002060"/>
          <w:sz w:val="22"/>
          <w:szCs w:val="22"/>
        </w:rPr>
        <w:t>ssist the development of systems for the smooth running of the service</w:t>
      </w:r>
    </w:p>
    <w:p w:rsidR="00997CF2" w:rsidRDefault="00997CF2" w:rsidP="00094E03">
      <w:pPr>
        <w:numPr>
          <w:ilvl w:val="0"/>
          <w:numId w:val="1"/>
        </w:numPr>
        <w:spacing w:line="360" w:lineRule="auto"/>
        <w:rPr>
          <w:rFonts w:cs="Arial"/>
          <w:color w:val="002060"/>
          <w:sz w:val="22"/>
          <w:szCs w:val="22"/>
        </w:rPr>
      </w:pPr>
      <w:r>
        <w:rPr>
          <w:rFonts w:cs="Arial"/>
          <w:color w:val="002060"/>
          <w:sz w:val="22"/>
          <w:szCs w:val="22"/>
        </w:rPr>
        <w:t>Access relevant training when offered and available on a regular basis</w:t>
      </w:r>
    </w:p>
    <w:p w:rsidR="00997CF2" w:rsidRPr="00805876" w:rsidRDefault="00997CF2" w:rsidP="00094E03">
      <w:pPr>
        <w:numPr>
          <w:ilvl w:val="0"/>
          <w:numId w:val="1"/>
        </w:numPr>
        <w:spacing w:line="360" w:lineRule="auto"/>
        <w:rPr>
          <w:rFonts w:cs="Arial"/>
          <w:color w:val="002060"/>
          <w:sz w:val="22"/>
          <w:szCs w:val="22"/>
        </w:rPr>
      </w:pPr>
      <w:r>
        <w:rPr>
          <w:rFonts w:cs="Arial"/>
          <w:color w:val="002060"/>
          <w:sz w:val="22"/>
          <w:szCs w:val="22"/>
        </w:rPr>
        <w:t>Ensure availability when convenient for informal or formal supervision sessions with managers or supervising staff members</w:t>
      </w:r>
    </w:p>
    <w:p w:rsidR="00997CF2" w:rsidRPr="00805876" w:rsidRDefault="00997CF2" w:rsidP="00094E03">
      <w:pPr>
        <w:numPr>
          <w:ilvl w:val="0"/>
          <w:numId w:val="1"/>
        </w:numPr>
        <w:spacing w:line="360" w:lineRule="auto"/>
        <w:rPr>
          <w:rFonts w:cs="Arial"/>
          <w:color w:val="002060"/>
          <w:sz w:val="22"/>
          <w:szCs w:val="22"/>
        </w:rPr>
      </w:pPr>
      <w:r>
        <w:rPr>
          <w:rFonts w:cs="Arial"/>
          <w:color w:val="002060"/>
          <w:sz w:val="22"/>
          <w:szCs w:val="22"/>
        </w:rPr>
        <w:t>Help e</w:t>
      </w:r>
      <w:r w:rsidRPr="00805876">
        <w:rPr>
          <w:rFonts w:cs="Arial"/>
          <w:color w:val="002060"/>
          <w:sz w:val="22"/>
          <w:szCs w:val="22"/>
        </w:rPr>
        <w:t>nsure the implementation of all Bath Mind policies</w:t>
      </w:r>
    </w:p>
    <w:p w:rsidR="00997CF2" w:rsidRPr="00805876" w:rsidRDefault="00997CF2" w:rsidP="00094E03">
      <w:pPr>
        <w:numPr>
          <w:ilvl w:val="0"/>
          <w:numId w:val="1"/>
        </w:numPr>
        <w:spacing w:line="360" w:lineRule="auto"/>
        <w:rPr>
          <w:rFonts w:cs="Arial"/>
          <w:color w:val="002060"/>
          <w:sz w:val="22"/>
          <w:szCs w:val="22"/>
        </w:rPr>
      </w:pPr>
      <w:r w:rsidRPr="00805876">
        <w:rPr>
          <w:rFonts w:cs="Arial"/>
          <w:color w:val="002060"/>
          <w:sz w:val="22"/>
          <w:szCs w:val="22"/>
        </w:rPr>
        <w:t>Take responsibility for own sa</w:t>
      </w:r>
      <w:r>
        <w:rPr>
          <w:rFonts w:cs="Arial"/>
          <w:color w:val="002060"/>
          <w:sz w:val="22"/>
          <w:szCs w:val="22"/>
        </w:rPr>
        <w:t xml:space="preserve">fety and </w:t>
      </w:r>
      <w:r w:rsidRPr="00805876">
        <w:rPr>
          <w:rFonts w:cs="Arial"/>
          <w:color w:val="002060"/>
          <w:sz w:val="22"/>
          <w:szCs w:val="22"/>
        </w:rPr>
        <w:t>strictly adhere to Bath Mind’s safety procedures at all times</w:t>
      </w:r>
    </w:p>
    <w:p w:rsidR="00997CF2" w:rsidRDefault="00997CF2" w:rsidP="0098506D">
      <w:pPr>
        <w:numPr>
          <w:ilvl w:val="0"/>
          <w:numId w:val="1"/>
        </w:numPr>
        <w:spacing w:line="360" w:lineRule="auto"/>
        <w:rPr>
          <w:rFonts w:cs="Arial"/>
          <w:color w:val="002060"/>
          <w:sz w:val="22"/>
          <w:szCs w:val="22"/>
        </w:rPr>
      </w:pPr>
      <w:r w:rsidRPr="00805876">
        <w:rPr>
          <w:rFonts w:cs="Arial"/>
          <w:color w:val="002060"/>
          <w:sz w:val="22"/>
          <w:szCs w:val="22"/>
        </w:rPr>
        <w:t xml:space="preserve">Undertake other </w:t>
      </w:r>
      <w:r>
        <w:rPr>
          <w:rFonts w:cs="Arial"/>
          <w:color w:val="002060"/>
          <w:sz w:val="22"/>
          <w:szCs w:val="22"/>
        </w:rPr>
        <w:t xml:space="preserve">voluntary </w:t>
      </w:r>
      <w:r w:rsidRPr="00805876">
        <w:rPr>
          <w:rFonts w:cs="Arial"/>
          <w:color w:val="002060"/>
          <w:sz w:val="22"/>
          <w:szCs w:val="22"/>
        </w:rPr>
        <w:t xml:space="preserve">duties as appropriate </w:t>
      </w:r>
    </w:p>
    <w:p w:rsidR="00997CF2" w:rsidRDefault="00997CF2" w:rsidP="0098506D">
      <w:pPr>
        <w:spacing w:line="360" w:lineRule="auto"/>
        <w:rPr>
          <w:rFonts w:cs="Arial"/>
          <w:color w:val="002060"/>
          <w:sz w:val="22"/>
          <w:szCs w:val="22"/>
        </w:rPr>
      </w:pPr>
    </w:p>
    <w:p w:rsidR="00997CF2" w:rsidRDefault="00997CF2" w:rsidP="0098506D">
      <w:pPr>
        <w:spacing w:line="360" w:lineRule="auto"/>
        <w:rPr>
          <w:rFonts w:cs="Arial"/>
          <w:b/>
          <w:color w:val="002060"/>
          <w:sz w:val="22"/>
          <w:szCs w:val="22"/>
        </w:rPr>
      </w:pPr>
      <w:r>
        <w:rPr>
          <w:rFonts w:cs="Arial"/>
          <w:b/>
          <w:color w:val="002060"/>
          <w:sz w:val="22"/>
          <w:szCs w:val="22"/>
        </w:rPr>
        <w:t>Knowledge</w:t>
      </w:r>
    </w:p>
    <w:p w:rsidR="00997CF2" w:rsidRDefault="00997CF2" w:rsidP="0098506D">
      <w:pPr>
        <w:rPr>
          <w:rFonts w:cs="Arial"/>
          <w:color w:val="002060"/>
          <w:sz w:val="22"/>
          <w:szCs w:val="22"/>
        </w:rPr>
      </w:pPr>
    </w:p>
    <w:p w:rsidR="00997CF2" w:rsidRDefault="00997CF2" w:rsidP="0098506D">
      <w:pPr>
        <w:numPr>
          <w:ilvl w:val="0"/>
          <w:numId w:val="2"/>
        </w:numPr>
        <w:spacing w:line="360" w:lineRule="auto"/>
        <w:rPr>
          <w:rFonts w:cs="Arial"/>
          <w:color w:val="002060"/>
          <w:sz w:val="22"/>
          <w:szCs w:val="22"/>
        </w:rPr>
      </w:pPr>
      <w:r>
        <w:rPr>
          <w:rFonts w:cs="Arial"/>
          <w:color w:val="002060"/>
          <w:sz w:val="22"/>
          <w:szCs w:val="22"/>
        </w:rPr>
        <w:t>How disability benefits system works</w:t>
      </w:r>
    </w:p>
    <w:p w:rsidR="00997CF2" w:rsidRDefault="00997CF2" w:rsidP="0098506D">
      <w:pPr>
        <w:numPr>
          <w:ilvl w:val="0"/>
          <w:numId w:val="2"/>
        </w:numPr>
        <w:spacing w:line="360" w:lineRule="auto"/>
        <w:rPr>
          <w:rFonts w:cs="Arial"/>
          <w:color w:val="002060"/>
          <w:sz w:val="22"/>
          <w:szCs w:val="22"/>
        </w:rPr>
      </w:pPr>
      <w:r>
        <w:rPr>
          <w:rFonts w:cs="Arial"/>
          <w:color w:val="002060"/>
          <w:sz w:val="22"/>
          <w:szCs w:val="22"/>
        </w:rPr>
        <w:t>How to claim a benefit</w:t>
      </w:r>
    </w:p>
    <w:p w:rsidR="00997CF2" w:rsidRDefault="00997CF2" w:rsidP="0098506D">
      <w:pPr>
        <w:spacing w:line="360" w:lineRule="auto"/>
        <w:rPr>
          <w:rFonts w:cs="Arial"/>
          <w:color w:val="002060"/>
          <w:sz w:val="22"/>
          <w:szCs w:val="22"/>
        </w:rPr>
      </w:pPr>
    </w:p>
    <w:p w:rsidR="00997CF2" w:rsidRDefault="00997CF2" w:rsidP="0098506D">
      <w:pPr>
        <w:spacing w:line="360" w:lineRule="auto"/>
        <w:rPr>
          <w:rFonts w:cs="Arial"/>
          <w:b/>
          <w:color w:val="002060"/>
          <w:sz w:val="22"/>
          <w:szCs w:val="22"/>
        </w:rPr>
      </w:pPr>
      <w:r w:rsidRPr="0098506D">
        <w:rPr>
          <w:rFonts w:cs="Arial"/>
          <w:b/>
          <w:color w:val="002060"/>
          <w:sz w:val="22"/>
          <w:szCs w:val="22"/>
        </w:rPr>
        <w:t>Skills</w:t>
      </w:r>
    </w:p>
    <w:p w:rsidR="00997CF2" w:rsidRDefault="00997CF2" w:rsidP="0098506D">
      <w:pPr>
        <w:rPr>
          <w:rFonts w:cs="Arial"/>
          <w:color w:val="002060"/>
          <w:sz w:val="22"/>
          <w:szCs w:val="22"/>
        </w:rPr>
      </w:pPr>
    </w:p>
    <w:p w:rsidR="00997CF2" w:rsidRDefault="00997CF2" w:rsidP="0098506D">
      <w:pPr>
        <w:numPr>
          <w:ilvl w:val="0"/>
          <w:numId w:val="3"/>
        </w:numPr>
        <w:rPr>
          <w:rFonts w:cs="Arial"/>
          <w:color w:val="002060"/>
          <w:sz w:val="22"/>
          <w:szCs w:val="22"/>
        </w:rPr>
      </w:pPr>
      <w:r>
        <w:rPr>
          <w:rFonts w:cs="Arial"/>
          <w:color w:val="002060"/>
          <w:sz w:val="22"/>
          <w:szCs w:val="22"/>
        </w:rPr>
        <w:t>Empathy with our service users lived experience</w:t>
      </w:r>
    </w:p>
    <w:p w:rsidR="00997CF2" w:rsidRDefault="00997CF2" w:rsidP="0098506D">
      <w:pPr>
        <w:numPr>
          <w:ilvl w:val="0"/>
          <w:numId w:val="3"/>
        </w:numPr>
        <w:rPr>
          <w:rFonts w:cs="Arial"/>
          <w:color w:val="002060"/>
          <w:sz w:val="22"/>
          <w:szCs w:val="22"/>
        </w:rPr>
      </w:pPr>
      <w:r>
        <w:rPr>
          <w:rFonts w:cs="Arial"/>
          <w:color w:val="002060"/>
          <w:sz w:val="22"/>
          <w:szCs w:val="22"/>
        </w:rPr>
        <w:t>Good organisation</w:t>
      </w:r>
    </w:p>
    <w:p w:rsidR="00997CF2" w:rsidRDefault="00997CF2" w:rsidP="0098506D">
      <w:pPr>
        <w:numPr>
          <w:ilvl w:val="0"/>
          <w:numId w:val="3"/>
        </w:numPr>
        <w:rPr>
          <w:rFonts w:cs="Arial"/>
          <w:color w:val="002060"/>
          <w:sz w:val="22"/>
          <w:szCs w:val="22"/>
        </w:rPr>
      </w:pPr>
      <w:r>
        <w:rPr>
          <w:rFonts w:cs="Arial"/>
          <w:color w:val="002060"/>
          <w:sz w:val="22"/>
          <w:szCs w:val="22"/>
        </w:rPr>
        <w:t>IT skills (basic)</w:t>
      </w:r>
    </w:p>
    <w:p w:rsidR="00997CF2" w:rsidRDefault="00997CF2" w:rsidP="0098506D">
      <w:pPr>
        <w:numPr>
          <w:ilvl w:val="0"/>
          <w:numId w:val="3"/>
        </w:numPr>
        <w:rPr>
          <w:rFonts w:cs="Arial"/>
          <w:color w:val="002060"/>
          <w:sz w:val="22"/>
          <w:szCs w:val="22"/>
        </w:rPr>
      </w:pPr>
      <w:r>
        <w:rPr>
          <w:rFonts w:cs="Arial"/>
          <w:color w:val="002060"/>
          <w:sz w:val="22"/>
          <w:szCs w:val="22"/>
        </w:rPr>
        <w:t>Written and oral literacy (using the right words and correct language)</w:t>
      </w:r>
    </w:p>
    <w:p w:rsidR="00997CF2" w:rsidRDefault="00997CF2" w:rsidP="0098506D">
      <w:pPr>
        <w:numPr>
          <w:ilvl w:val="0"/>
          <w:numId w:val="3"/>
        </w:numPr>
        <w:rPr>
          <w:rFonts w:cs="Arial"/>
          <w:color w:val="002060"/>
          <w:sz w:val="22"/>
          <w:szCs w:val="22"/>
        </w:rPr>
      </w:pPr>
      <w:r>
        <w:rPr>
          <w:rFonts w:cs="Arial"/>
          <w:color w:val="002060"/>
          <w:sz w:val="22"/>
          <w:szCs w:val="22"/>
        </w:rPr>
        <w:t>Life experience</w:t>
      </w:r>
    </w:p>
    <w:p w:rsidR="00997CF2" w:rsidRPr="0098506D" w:rsidRDefault="00997CF2" w:rsidP="0098506D">
      <w:pPr>
        <w:numPr>
          <w:ilvl w:val="0"/>
          <w:numId w:val="3"/>
        </w:numPr>
        <w:rPr>
          <w:rFonts w:cs="Arial"/>
          <w:color w:val="002060"/>
          <w:sz w:val="22"/>
          <w:szCs w:val="22"/>
        </w:rPr>
      </w:pPr>
      <w:r>
        <w:rPr>
          <w:rFonts w:cs="Arial"/>
          <w:color w:val="002060"/>
          <w:sz w:val="22"/>
          <w:szCs w:val="22"/>
        </w:rPr>
        <w:t>Personal maturity</w:t>
      </w:r>
    </w:p>
    <w:p w:rsidR="00997CF2" w:rsidRPr="00805876" w:rsidRDefault="00997CF2" w:rsidP="006E2FDB">
      <w:pPr>
        <w:spacing w:line="360" w:lineRule="auto"/>
        <w:ind w:left="360"/>
        <w:rPr>
          <w:rFonts w:cs="Arial"/>
          <w:color w:val="002060"/>
          <w:sz w:val="22"/>
          <w:szCs w:val="22"/>
        </w:rPr>
      </w:pPr>
    </w:p>
    <w:p w:rsidR="00997CF2" w:rsidRPr="00805876" w:rsidRDefault="00997CF2" w:rsidP="006E2FDB">
      <w:pPr>
        <w:tabs>
          <w:tab w:val="left" w:pos="567"/>
          <w:tab w:val="left" w:pos="900"/>
        </w:tabs>
        <w:suppressAutoHyphens/>
        <w:spacing w:line="360" w:lineRule="auto"/>
        <w:rPr>
          <w:rFonts w:cs="Arial"/>
          <w:b/>
          <w:color w:val="002060"/>
          <w:sz w:val="22"/>
          <w:szCs w:val="22"/>
          <w:lang w:eastAsia="en-GB"/>
        </w:rPr>
      </w:pPr>
      <w:r w:rsidRPr="00805876">
        <w:rPr>
          <w:rFonts w:cs="Arial"/>
          <w:b/>
          <w:color w:val="002060"/>
          <w:sz w:val="22"/>
          <w:szCs w:val="22"/>
          <w:lang w:eastAsia="en-GB"/>
        </w:rPr>
        <w:t xml:space="preserve">Hours of </w:t>
      </w:r>
      <w:r>
        <w:rPr>
          <w:rFonts w:cs="Arial"/>
          <w:b/>
          <w:color w:val="002060"/>
          <w:sz w:val="22"/>
          <w:szCs w:val="22"/>
          <w:lang w:eastAsia="en-GB"/>
        </w:rPr>
        <w:t>Volunteering</w:t>
      </w:r>
    </w:p>
    <w:p w:rsidR="00997CF2" w:rsidRPr="005C24D8" w:rsidRDefault="00997CF2" w:rsidP="00F65D49">
      <w:pPr>
        <w:rPr>
          <w:rFonts w:cs="Arial"/>
          <w:color w:val="002060"/>
          <w:sz w:val="22"/>
          <w:szCs w:val="22"/>
          <w:lang w:eastAsia="en-GB"/>
        </w:rPr>
      </w:pPr>
      <w:r>
        <w:rPr>
          <w:rFonts w:cs="Arial"/>
          <w:color w:val="002060"/>
          <w:sz w:val="22"/>
          <w:szCs w:val="22"/>
          <w:lang w:eastAsia="en-GB"/>
        </w:rPr>
        <w:t>By mutual agreement</w:t>
      </w:r>
    </w:p>
    <w:p w:rsidR="00997CF2" w:rsidRPr="00805876" w:rsidRDefault="00997CF2" w:rsidP="00F65D49">
      <w:pPr>
        <w:tabs>
          <w:tab w:val="left" w:pos="540"/>
        </w:tabs>
        <w:suppressAutoHyphens/>
        <w:spacing w:line="360" w:lineRule="auto"/>
        <w:rPr>
          <w:rFonts w:cs="Arial"/>
          <w:color w:val="002060"/>
          <w:sz w:val="22"/>
          <w:szCs w:val="22"/>
          <w:lang w:eastAsia="en-GB"/>
        </w:rPr>
      </w:pPr>
    </w:p>
    <w:p w:rsidR="00997CF2" w:rsidRPr="00805876" w:rsidRDefault="00997CF2" w:rsidP="00F65D49">
      <w:pPr>
        <w:rPr>
          <w:b/>
          <w:color w:val="002060"/>
          <w:sz w:val="22"/>
          <w:szCs w:val="22"/>
        </w:rPr>
      </w:pPr>
      <w:r w:rsidRPr="00805876">
        <w:rPr>
          <w:b/>
          <w:color w:val="002060"/>
          <w:sz w:val="22"/>
          <w:szCs w:val="22"/>
        </w:rPr>
        <w:t>Other Information</w:t>
      </w:r>
    </w:p>
    <w:p w:rsidR="00997CF2" w:rsidRPr="00805876" w:rsidRDefault="00997CF2" w:rsidP="00F65D49">
      <w:pPr>
        <w:rPr>
          <w:b/>
          <w:color w:val="002060"/>
          <w:sz w:val="22"/>
          <w:szCs w:val="22"/>
        </w:rPr>
      </w:pPr>
    </w:p>
    <w:p w:rsidR="00997CF2" w:rsidRPr="00805876" w:rsidRDefault="00997CF2" w:rsidP="00F65D49">
      <w:pPr>
        <w:rPr>
          <w:color w:val="002060"/>
          <w:sz w:val="22"/>
          <w:szCs w:val="22"/>
        </w:rPr>
      </w:pPr>
      <w:r>
        <w:rPr>
          <w:color w:val="002060"/>
          <w:sz w:val="22"/>
          <w:szCs w:val="22"/>
        </w:rPr>
        <w:t>Volunteering will be subject to successful references and a</w:t>
      </w:r>
      <w:r w:rsidRPr="00805876">
        <w:rPr>
          <w:color w:val="002060"/>
          <w:sz w:val="22"/>
          <w:szCs w:val="22"/>
        </w:rPr>
        <w:t xml:space="preserve"> DBS</w:t>
      </w:r>
      <w:r>
        <w:rPr>
          <w:color w:val="002060"/>
          <w:sz w:val="22"/>
          <w:szCs w:val="22"/>
        </w:rPr>
        <w:t xml:space="preserve"> check</w:t>
      </w:r>
      <w:r w:rsidRPr="00805876">
        <w:rPr>
          <w:color w:val="002060"/>
          <w:sz w:val="22"/>
          <w:szCs w:val="22"/>
        </w:rPr>
        <w:t>.</w:t>
      </w:r>
    </w:p>
    <w:p w:rsidR="00997CF2" w:rsidRPr="00805876" w:rsidRDefault="00997CF2" w:rsidP="00F65D49">
      <w:pPr>
        <w:rPr>
          <w:color w:val="002060"/>
          <w:sz w:val="22"/>
          <w:szCs w:val="22"/>
        </w:rPr>
      </w:pPr>
    </w:p>
    <w:p w:rsidR="00997CF2" w:rsidRPr="00805876" w:rsidRDefault="00997CF2" w:rsidP="00A804AB">
      <w:pPr>
        <w:tabs>
          <w:tab w:val="left" w:pos="567"/>
          <w:tab w:val="left" w:pos="900"/>
        </w:tabs>
        <w:suppressAutoHyphens/>
        <w:spacing w:line="360" w:lineRule="auto"/>
        <w:rPr>
          <w:rFonts w:cs="Arial"/>
          <w:color w:val="002060"/>
          <w:sz w:val="22"/>
          <w:szCs w:val="22"/>
          <w:lang w:eastAsia="en-GB"/>
        </w:rPr>
      </w:pPr>
    </w:p>
    <w:p w:rsidR="00997CF2" w:rsidRPr="00805876" w:rsidRDefault="00997CF2" w:rsidP="00A804AB">
      <w:pPr>
        <w:tabs>
          <w:tab w:val="left" w:pos="567"/>
          <w:tab w:val="left" w:pos="900"/>
        </w:tabs>
        <w:suppressAutoHyphens/>
        <w:spacing w:line="360" w:lineRule="auto"/>
        <w:rPr>
          <w:rFonts w:cs="Arial"/>
          <w:color w:val="002060"/>
          <w:sz w:val="22"/>
          <w:szCs w:val="22"/>
          <w:lang w:eastAsia="en-GB"/>
        </w:rPr>
      </w:pPr>
    </w:p>
    <w:p w:rsidR="00997CF2" w:rsidRPr="00805876" w:rsidRDefault="00997CF2" w:rsidP="009A75B6">
      <w:pPr>
        <w:spacing w:before="60" w:after="120"/>
        <w:jc w:val="both"/>
        <w:rPr>
          <w:rFonts w:cs="Arial"/>
          <w:color w:val="002060"/>
          <w:sz w:val="22"/>
          <w:szCs w:val="22"/>
        </w:rPr>
      </w:pPr>
    </w:p>
    <w:sectPr w:rsidR="00997CF2" w:rsidRPr="00805876" w:rsidSect="00EA6A8C">
      <w:pgSz w:w="11906" w:h="16838"/>
      <w:pgMar w:top="1440" w:right="1440" w:bottom="1440" w:left="1440" w:header="2665"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0617"/>
    <w:multiLevelType w:val="hybridMultilevel"/>
    <w:tmpl w:val="857690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6367E23"/>
    <w:multiLevelType w:val="hybridMultilevel"/>
    <w:tmpl w:val="B1302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467643E"/>
    <w:multiLevelType w:val="hybridMultilevel"/>
    <w:tmpl w:val="F4ECB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79024BC"/>
    <w:multiLevelType w:val="hybridMultilevel"/>
    <w:tmpl w:val="F184E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7AA"/>
    <w:rsid w:val="00006004"/>
    <w:rsid w:val="000161E3"/>
    <w:rsid w:val="000210C0"/>
    <w:rsid w:val="0003573D"/>
    <w:rsid w:val="00060298"/>
    <w:rsid w:val="000639BF"/>
    <w:rsid w:val="00085D28"/>
    <w:rsid w:val="00087463"/>
    <w:rsid w:val="00094E03"/>
    <w:rsid w:val="000C25BD"/>
    <w:rsid w:val="000D76A2"/>
    <w:rsid w:val="000E2482"/>
    <w:rsid w:val="000E5501"/>
    <w:rsid w:val="00140E2A"/>
    <w:rsid w:val="0015068D"/>
    <w:rsid w:val="0015389E"/>
    <w:rsid w:val="0016312E"/>
    <w:rsid w:val="001717C2"/>
    <w:rsid w:val="00185CE9"/>
    <w:rsid w:val="00197996"/>
    <w:rsid w:val="001A01A3"/>
    <w:rsid w:val="001A1117"/>
    <w:rsid w:val="001B7294"/>
    <w:rsid w:val="001C4FAD"/>
    <w:rsid w:val="001E2813"/>
    <w:rsid w:val="001F4EF6"/>
    <w:rsid w:val="00200A5F"/>
    <w:rsid w:val="002102C7"/>
    <w:rsid w:val="00212F33"/>
    <w:rsid w:val="00214EE1"/>
    <w:rsid w:val="002320DD"/>
    <w:rsid w:val="00244298"/>
    <w:rsid w:val="00276CA5"/>
    <w:rsid w:val="002866E4"/>
    <w:rsid w:val="002A0BA4"/>
    <w:rsid w:val="002A3C44"/>
    <w:rsid w:val="002A4A59"/>
    <w:rsid w:val="002B25A6"/>
    <w:rsid w:val="002B5058"/>
    <w:rsid w:val="002B5AFE"/>
    <w:rsid w:val="002C10DD"/>
    <w:rsid w:val="002F5D35"/>
    <w:rsid w:val="00315014"/>
    <w:rsid w:val="00317CC4"/>
    <w:rsid w:val="00327BED"/>
    <w:rsid w:val="0033244A"/>
    <w:rsid w:val="00335A67"/>
    <w:rsid w:val="00346989"/>
    <w:rsid w:val="003549FC"/>
    <w:rsid w:val="00366F3E"/>
    <w:rsid w:val="0037748C"/>
    <w:rsid w:val="00377597"/>
    <w:rsid w:val="00397F2C"/>
    <w:rsid w:val="003D2594"/>
    <w:rsid w:val="003E1758"/>
    <w:rsid w:val="003E3E60"/>
    <w:rsid w:val="003F0D6A"/>
    <w:rsid w:val="003F4906"/>
    <w:rsid w:val="003F771A"/>
    <w:rsid w:val="00400F8C"/>
    <w:rsid w:val="004010C5"/>
    <w:rsid w:val="0042572C"/>
    <w:rsid w:val="00452A54"/>
    <w:rsid w:val="0046467A"/>
    <w:rsid w:val="004665D8"/>
    <w:rsid w:val="004830D4"/>
    <w:rsid w:val="00483E83"/>
    <w:rsid w:val="00484797"/>
    <w:rsid w:val="00496F70"/>
    <w:rsid w:val="004A6DA1"/>
    <w:rsid w:val="004D0721"/>
    <w:rsid w:val="004E1BA5"/>
    <w:rsid w:val="0050250C"/>
    <w:rsid w:val="00522CC6"/>
    <w:rsid w:val="00523D5C"/>
    <w:rsid w:val="0053126B"/>
    <w:rsid w:val="00532A24"/>
    <w:rsid w:val="005379CE"/>
    <w:rsid w:val="00551DE7"/>
    <w:rsid w:val="00562616"/>
    <w:rsid w:val="005830C5"/>
    <w:rsid w:val="00597C72"/>
    <w:rsid w:val="005A359B"/>
    <w:rsid w:val="005C22B6"/>
    <w:rsid w:val="005C24D8"/>
    <w:rsid w:val="005F335D"/>
    <w:rsid w:val="005F3723"/>
    <w:rsid w:val="00605B56"/>
    <w:rsid w:val="00643991"/>
    <w:rsid w:val="00674410"/>
    <w:rsid w:val="006758F9"/>
    <w:rsid w:val="00681BC8"/>
    <w:rsid w:val="006A3FC4"/>
    <w:rsid w:val="006C03DA"/>
    <w:rsid w:val="006C52DD"/>
    <w:rsid w:val="006D36B6"/>
    <w:rsid w:val="006D68E7"/>
    <w:rsid w:val="006E1F53"/>
    <w:rsid w:val="006E2FDB"/>
    <w:rsid w:val="00704262"/>
    <w:rsid w:val="007102DC"/>
    <w:rsid w:val="0071132B"/>
    <w:rsid w:val="00716810"/>
    <w:rsid w:val="00717931"/>
    <w:rsid w:val="007475D1"/>
    <w:rsid w:val="00770D12"/>
    <w:rsid w:val="00791F27"/>
    <w:rsid w:val="007F43FC"/>
    <w:rsid w:val="00803A63"/>
    <w:rsid w:val="00803E73"/>
    <w:rsid w:val="00805876"/>
    <w:rsid w:val="008514FE"/>
    <w:rsid w:val="00861CAF"/>
    <w:rsid w:val="00870481"/>
    <w:rsid w:val="008772B6"/>
    <w:rsid w:val="008C792B"/>
    <w:rsid w:val="008E0CC4"/>
    <w:rsid w:val="008E166C"/>
    <w:rsid w:val="008F60EA"/>
    <w:rsid w:val="009057F4"/>
    <w:rsid w:val="00926125"/>
    <w:rsid w:val="00940582"/>
    <w:rsid w:val="00947996"/>
    <w:rsid w:val="00980D13"/>
    <w:rsid w:val="0098506D"/>
    <w:rsid w:val="00990D92"/>
    <w:rsid w:val="00997CF2"/>
    <w:rsid w:val="009A3AE1"/>
    <w:rsid w:val="009A530D"/>
    <w:rsid w:val="009A75B6"/>
    <w:rsid w:val="009B75FD"/>
    <w:rsid w:val="009C4C96"/>
    <w:rsid w:val="009C656B"/>
    <w:rsid w:val="009E0C2C"/>
    <w:rsid w:val="00A0393C"/>
    <w:rsid w:val="00A068E5"/>
    <w:rsid w:val="00A10402"/>
    <w:rsid w:val="00A17405"/>
    <w:rsid w:val="00A223B0"/>
    <w:rsid w:val="00A27AC1"/>
    <w:rsid w:val="00A310BD"/>
    <w:rsid w:val="00A362A1"/>
    <w:rsid w:val="00A4048C"/>
    <w:rsid w:val="00A5264D"/>
    <w:rsid w:val="00A57F18"/>
    <w:rsid w:val="00A75836"/>
    <w:rsid w:val="00A75EBE"/>
    <w:rsid w:val="00A804AB"/>
    <w:rsid w:val="00AA0607"/>
    <w:rsid w:val="00AB51F5"/>
    <w:rsid w:val="00AD0AA1"/>
    <w:rsid w:val="00AF4D62"/>
    <w:rsid w:val="00B13D3B"/>
    <w:rsid w:val="00B43C9C"/>
    <w:rsid w:val="00B45E90"/>
    <w:rsid w:val="00B463A1"/>
    <w:rsid w:val="00B65451"/>
    <w:rsid w:val="00B675E4"/>
    <w:rsid w:val="00B70B83"/>
    <w:rsid w:val="00B82D48"/>
    <w:rsid w:val="00B90653"/>
    <w:rsid w:val="00B921C8"/>
    <w:rsid w:val="00BA1508"/>
    <w:rsid w:val="00BA3526"/>
    <w:rsid w:val="00BA607C"/>
    <w:rsid w:val="00BC3FFF"/>
    <w:rsid w:val="00BE2A47"/>
    <w:rsid w:val="00BE7675"/>
    <w:rsid w:val="00BE7883"/>
    <w:rsid w:val="00BF40AD"/>
    <w:rsid w:val="00C02A2E"/>
    <w:rsid w:val="00C03B50"/>
    <w:rsid w:val="00C07367"/>
    <w:rsid w:val="00C14927"/>
    <w:rsid w:val="00C16863"/>
    <w:rsid w:val="00C20396"/>
    <w:rsid w:val="00C2634A"/>
    <w:rsid w:val="00C30860"/>
    <w:rsid w:val="00C54C6B"/>
    <w:rsid w:val="00C5639E"/>
    <w:rsid w:val="00C70DE7"/>
    <w:rsid w:val="00C85A1C"/>
    <w:rsid w:val="00C87591"/>
    <w:rsid w:val="00C97ABD"/>
    <w:rsid w:val="00CB1917"/>
    <w:rsid w:val="00CB55A8"/>
    <w:rsid w:val="00CC2E58"/>
    <w:rsid w:val="00CC3DB4"/>
    <w:rsid w:val="00CC7853"/>
    <w:rsid w:val="00CC79ED"/>
    <w:rsid w:val="00D22771"/>
    <w:rsid w:val="00D276F8"/>
    <w:rsid w:val="00D64379"/>
    <w:rsid w:val="00D663CF"/>
    <w:rsid w:val="00D85EF9"/>
    <w:rsid w:val="00DA58B1"/>
    <w:rsid w:val="00DA776F"/>
    <w:rsid w:val="00DB1654"/>
    <w:rsid w:val="00DB383D"/>
    <w:rsid w:val="00DB3D27"/>
    <w:rsid w:val="00DC04A9"/>
    <w:rsid w:val="00DD4E90"/>
    <w:rsid w:val="00DE46CD"/>
    <w:rsid w:val="00DE7F2B"/>
    <w:rsid w:val="00E11C6B"/>
    <w:rsid w:val="00E210F8"/>
    <w:rsid w:val="00E30471"/>
    <w:rsid w:val="00E322C5"/>
    <w:rsid w:val="00E339F9"/>
    <w:rsid w:val="00E51184"/>
    <w:rsid w:val="00E52B14"/>
    <w:rsid w:val="00E65216"/>
    <w:rsid w:val="00EA38BB"/>
    <w:rsid w:val="00EA4A57"/>
    <w:rsid w:val="00EA6A8C"/>
    <w:rsid w:val="00EA77AA"/>
    <w:rsid w:val="00EB3135"/>
    <w:rsid w:val="00EB38D6"/>
    <w:rsid w:val="00EB4A1A"/>
    <w:rsid w:val="00ED3E53"/>
    <w:rsid w:val="00F11AE5"/>
    <w:rsid w:val="00F248BC"/>
    <w:rsid w:val="00F51C37"/>
    <w:rsid w:val="00F53140"/>
    <w:rsid w:val="00F54806"/>
    <w:rsid w:val="00F561F9"/>
    <w:rsid w:val="00F65D49"/>
    <w:rsid w:val="00F665BB"/>
    <w:rsid w:val="00F83B4E"/>
    <w:rsid w:val="00F858BD"/>
    <w:rsid w:val="00F933EF"/>
    <w:rsid w:val="00F95467"/>
    <w:rsid w:val="00FC37B5"/>
    <w:rsid w:val="00FE3F61"/>
    <w:rsid w:val="00FF5D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27"/>
    <w:rPr>
      <w:rFonts w:ascii="Arial" w:hAnsi="Arial"/>
      <w:sz w:val="24"/>
      <w:szCs w:val="24"/>
      <w:lang w:eastAsia="en-US"/>
    </w:rPr>
  </w:style>
  <w:style w:type="paragraph" w:styleId="Heading1">
    <w:name w:val="heading 1"/>
    <w:basedOn w:val="Normal"/>
    <w:next w:val="Normal"/>
    <w:link w:val="Heading1Char"/>
    <w:uiPriority w:val="99"/>
    <w:qFormat/>
    <w:rsid w:val="00C14927"/>
    <w:pPr>
      <w:keepNext/>
      <w:outlineLvl w:val="0"/>
    </w:pPr>
    <w:rPr>
      <w:b/>
      <w:bCs/>
    </w:rPr>
  </w:style>
  <w:style w:type="paragraph" w:styleId="Heading2">
    <w:name w:val="heading 2"/>
    <w:basedOn w:val="Normal"/>
    <w:next w:val="Normal"/>
    <w:link w:val="Heading2Char"/>
    <w:uiPriority w:val="99"/>
    <w:qFormat/>
    <w:rsid w:val="00C14927"/>
    <w:pPr>
      <w:keepNext/>
      <w:ind w:left="360"/>
      <w:outlineLvl w:val="1"/>
    </w:pPr>
    <w:rPr>
      <w:b/>
      <w:bCs/>
    </w:rPr>
  </w:style>
  <w:style w:type="paragraph" w:styleId="Heading3">
    <w:name w:val="heading 3"/>
    <w:basedOn w:val="Normal"/>
    <w:next w:val="Normal"/>
    <w:link w:val="Heading3Char"/>
    <w:uiPriority w:val="99"/>
    <w:qFormat/>
    <w:rsid w:val="000E2482"/>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FF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C3FF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E2482"/>
    <w:rPr>
      <w:rFonts w:ascii="Cambria" w:hAnsi="Cambria" w:cs="Times New Roman"/>
      <w:b/>
      <w:sz w:val="26"/>
      <w:lang w:eastAsia="en-US"/>
    </w:rPr>
  </w:style>
  <w:style w:type="paragraph" w:styleId="BalloonText">
    <w:name w:val="Balloon Text"/>
    <w:basedOn w:val="Normal"/>
    <w:link w:val="BalloonTextChar"/>
    <w:uiPriority w:val="99"/>
    <w:semiHidden/>
    <w:rsid w:val="00C16863"/>
    <w:rPr>
      <w:rFonts w:ascii="Segoe UI" w:hAnsi="Segoe UI"/>
      <w:sz w:val="18"/>
      <w:szCs w:val="18"/>
    </w:rPr>
  </w:style>
  <w:style w:type="character" w:customStyle="1" w:styleId="BalloonTextChar">
    <w:name w:val="Balloon Text Char"/>
    <w:basedOn w:val="DefaultParagraphFont"/>
    <w:link w:val="BalloonText"/>
    <w:uiPriority w:val="99"/>
    <w:semiHidden/>
    <w:locked/>
    <w:rsid w:val="00C16863"/>
    <w:rPr>
      <w:rFonts w:ascii="Segoe UI" w:hAnsi="Segoe UI" w:cs="Times New Roman"/>
      <w:sz w:val="18"/>
      <w:lang w:eastAsia="en-US"/>
    </w:rPr>
  </w:style>
  <w:style w:type="table" w:styleId="TableGrid">
    <w:name w:val="Table Grid"/>
    <w:basedOn w:val="TableNormal"/>
    <w:uiPriority w:val="99"/>
    <w:rsid w:val="007475D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B4A1A"/>
    <w:pPr>
      <w:ind w:left="720"/>
    </w:pPr>
  </w:style>
  <w:style w:type="paragraph" w:styleId="BodyText2">
    <w:name w:val="Body Text 2"/>
    <w:basedOn w:val="Normal"/>
    <w:link w:val="BodyText2Char"/>
    <w:uiPriority w:val="99"/>
    <w:rsid w:val="003F4906"/>
    <w:rPr>
      <w:sz w:val="22"/>
      <w:szCs w:val="20"/>
    </w:rPr>
  </w:style>
  <w:style w:type="character" w:customStyle="1" w:styleId="BodyText2Char">
    <w:name w:val="Body Text 2 Char"/>
    <w:basedOn w:val="DefaultParagraphFont"/>
    <w:link w:val="BodyText2"/>
    <w:uiPriority w:val="99"/>
    <w:semiHidden/>
    <w:rsid w:val="001E733A"/>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093546677">
      <w:marLeft w:val="0"/>
      <w:marRight w:val="0"/>
      <w:marTop w:val="0"/>
      <w:marBottom w:val="0"/>
      <w:divBdr>
        <w:top w:val="none" w:sz="0" w:space="0" w:color="auto"/>
        <w:left w:val="none" w:sz="0" w:space="0" w:color="auto"/>
        <w:bottom w:val="none" w:sz="0" w:space="0" w:color="auto"/>
        <w:right w:val="none" w:sz="0" w:space="0" w:color="auto"/>
      </w:divBdr>
    </w:div>
    <w:div w:id="1093546678">
      <w:marLeft w:val="0"/>
      <w:marRight w:val="0"/>
      <w:marTop w:val="0"/>
      <w:marBottom w:val="0"/>
      <w:divBdr>
        <w:top w:val="none" w:sz="0" w:space="0" w:color="auto"/>
        <w:left w:val="none" w:sz="0" w:space="0" w:color="auto"/>
        <w:bottom w:val="none" w:sz="0" w:space="0" w:color="auto"/>
        <w:right w:val="none" w:sz="0" w:space="0" w:color="auto"/>
      </w:divBdr>
    </w:div>
    <w:div w:id="1093546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528</Words>
  <Characters>3010</Characters>
  <Application>Microsoft Office Outlook</Application>
  <DocSecurity>0</DocSecurity>
  <Lines>0</Lines>
  <Paragraphs>0</Paragraphs>
  <ScaleCrop>false</ScaleCrop>
  <Company>Freesoft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dc:description/>
  <cp:lastModifiedBy>Andy</cp:lastModifiedBy>
  <cp:revision>4</cp:revision>
  <cp:lastPrinted>2019-06-06T17:52:00Z</cp:lastPrinted>
  <dcterms:created xsi:type="dcterms:W3CDTF">2024-09-10T15:53:00Z</dcterms:created>
  <dcterms:modified xsi:type="dcterms:W3CDTF">2024-09-10T15:56:00Z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